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5" w:rsidRPr="00751DFD" w:rsidRDefault="00751DFD">
      <w:pPr>
        <w:rPr>
          <w:b/>
        </w:rPr>
      </w:pPr>
      <w:r w:rsidRPr="00751DFD">
        <w:rPr>
          <w:b/>
        </w:rPr>
        <w:t>Zeitplan Betriebspraktikum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4"/>
        <w:gridCol w:w="7457"/>
        <w:gridCol w:w="437"/>
      </w:tblGrid>
      <w:tr w:rsidR="00EC46BF" w:rsidRPr="00751DFD" w:rsidTr="00EC46BF">
        <w:tc>
          <w:tcPr>
            <w:tcW w:w="1394" w:type="dxa"/>
            <w:shd w:val="clear" w:color="auto" w:fill="D9D9D9" w:themeFill="background1" w:themeFillShade="D9"/>
          </w:tcPr>
          <w:p w:rsidR="00EC46BF" w:rsidRPr="00751DFD" w:rsidRDefault="00EC46BF">
            <w:pPr>
              <w:rPr>
                <w:b/>
              </w:rPr>
            </w:pPr>
            <w:r w:rsidRPr="00751DFD">
              <w:rPr>
                <w:b/>
              </w:rPr>
              <w:t>Zeitpunkt</w:t>
            </w:r>
          </w:p>
        </w:tc>
        <w:tc>
          <w:tcPr>
            <w:tcW w:w="7457" w:type="dxa"/>
            <w:shd w:val="clear" w:color="auto" w:fill="D9D9D9" w:themeFill="background1" w:themeFillShade="D9"/>
          </w:tcPr>
          <w:p w:rsidR="00EC46BF" w:rsidRPr="00751DFD" w:rsidRDefault="00EC46BF">
            <w:pPr>
              <w:rPr>
                <w:b/>
              </w:rPr>
            </w:pPr>
            <w:r w:rsidRPr="00751DFD">
              <w:rPr>
                <w:b/>
              </w:rPr>
              <w:t>Maßnahme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EC46BF" w:rsidRPr="00751DFD" w:rsidRDefault="00EC46BF">
            <w:pPr>
              <w:rPr>
                <w:b/>
              </w:rPr>
            </w:pPr>
            <w:r>
              <w:rPr>
                <w:b/>
              </w:rPr>
              <w:sym w:font="Webdings" w:char="F061"/>
            </w:r>
          </w:p>
        </w:tc>
      </w:tr>
      <w:tr w:rsidR="00EC46BF" w:rsidTr="00EC46BF">
        <w:trPr>
          <w:trHeight w:val="233"/>
        </w:trPr>
        <w:tc>
          <w:tcPr>
            <w:tcW w:w="1394" w:type="dxa"/>
            <w:vMerge w:val="restart"/>
          </w:tcPr>
          <w:p w:rsidR="00EC46BF" w:rsidRDefault="00EC46BF">
            <w:r>
              <w:t>1. Tag</w:t>
            </w:r>
          </w:p>
        </w:tc>
        <w:tc>
          <w:tcPr>
            <w:tcW w:w="7457" w:type="dxa"/>
          </w:tcPr>
          <w:p w:rsidR="00EC46BF" w:rsidRDefault="00EC46BF" w:rsidP="00EC46BF">
            <w:r w:rsidRPr="00EC46BF">
              <w:rPr>
                <w:b/>
              </w:rPr>
              <w:t xml:space="preserve">Vorstellung des Praktikumsheftes beim Betreuer. </w:t>
            </w:r>
          </w:p>
        </w:tc>
        <w:tc>
          <w:tcPr>
            <w:tcW w:w="437" w:type="dxa"/>
          </w:tcPr>
          <w:p w:rsidR="00EC46BF" w:rsidRPr="00EC46BF" w:rsidRDefault="00EC46BF">
            <w:pPr>
              <w:rPr>
                <w:b/>
              </w:rPr>
            </w:pPr>
          </w:p>
        </w:tc>
      </w:tr>
      <w:tr w:rsidR="00EC46BF" w:rsidTr="00EC46BF">
        <w:trPr>
          <w:trHeight w:val="819"/>
        </w:trPr>
        <w:tc>
          <w:tcPr>
            <w:tcW w:w="1394" w:type="dxa"/>
            <w:vMerge/>
          </w:tcPr>
          <w:p w:rsidR="00EC46BF" w:rsidRDefault="00EC46BF"/>
        </w:tc>
        <w:tc>
          <w:tcPr>
            <w:tcW w:w="7457" w:type="dxa"/>
          </w:tcPr>
          <w:p w:rsidR="00EC46BF" w:rsidRPr="00EC46BF" w:rsidRDefault="00EC46BF" w:rsidP="00EC46BF">
            <w:pPr>
              <w:rPr>
                <w:b/>
              </w:rPr>
            </w:pPr>
            <w:r>
              <w:t xml:space="preserve">Falls bis dahin nicht erfolgt: </w:t>
            </w:r>
            <w:r w:rsidRPr="00EC46BF">
              <w:t>Das Blatt „Beauftragung als Betreuerin / Betreuer im Betriebspraktikum“</w:t>
            </w:r>
            <w:r w:rsidRPr="00EC46BF">
              <w:t xml:space="preserve"> und "Hinweise zum Betriebspraktikum" vom Betreuer lesen und unterschreiben lassen.</w:t>
            </w:r>
          </w:p>
        </w:tc>
        <w:tc>
          <w:tcPr>
            <w:tcW w:w="437" w:type="dxa"/>
          </w:tcPr>
          <w:p w:rsidR="00EC46BF" w:rsidRPr="00EC46BF" w:rsidRDefault="00EC46BF">
            <w:pPr>
              <w:rPr>
                <w:b/>
              </w:rPr>
            </w:pPr>
          </w:p>
        </w:tc>
      </w:tr>
      <w:tr w:rsidR="00EC46BF" w:rsidTr="00EC46BF">
        <w:trPr>
          <w:trHeight w:val="254"/>
        </w:trPr>
        <w:tc>
          <w:tcPr>
            <w:tcW w:w="1394" w:type="dxa"/>
            <w:vMerge/>
          </w:tcPr>
          <w:p w:rsidR="00EC46BF" w:rsidRDefault="00EC46BF"/>
        </w:tc>
        <w:tc>
          <w:tcPr>
            <w:tcW w:w="7457" w:type="dxa"/>
          </w:tcPr>
          <w:p w:rsidR="00EC46BF" w:rsidRDefault="00EC46BF" w:rsidP="00EC46BF">
            <w:r w:rsidRPr="00EC46BF">
              <w:t>Sicherheitshinweise, Arbeitskleidung, Praktikumsablauf, Arbeitseinsatz klären.</w:t>
            </w:r>
          </w:p>
        </w:tc>
        <w:tc>
          <w:tcPr>
            <w:tcW w:w="437" w:type="dxa"/>
          </w:tcPr>
          <w:p w:rsidR="00EC46BF" w:rsidRPr="00EC46BF" w:rsidRDefault="00EC46BF">
            <w:pPr>
              <w:rPr>
                <w:b/>
              </w:rPr>
            </w:pPr>
          </w:p>
        </w:tc>
      </w:tr>
      <w:tr w:rsidR="00EC46BF" w:rsidTr="00EC46BF">
        <w:trPr>
          <w:trHeight w:val="283"/>
        </w:trPr>
        <w:tc>
          <w:tcPr>
            <w:tcW w:w="1394" w:type="dxa"/>
            <w:vMerge/>
          </w:tcPr>
          <w:p w:rsidR="00EC46BF" w:rsidRDefault="00EC46BF"/>
        </w:tc>
        <w:tc>
          <w:tcPr>
            <w:tcW w:w="7457" w:type="dxa"/>
          </w:tcPr>
          <w:p w:rsidR="00EC46BF" w:rsidRPr="00EC46BF" w:rsidRDefault="00EC46BF" w:rsidP="00EC46BF">
            <w:r w:rsidRPr="00EC46BF">
              <w:t>Klären: Tagesberichte sind täglich zu unterschreiben.</w:t>
            </w:r>
          </w:p>
        </w:tc>
        <w:tc>
          <w:tcPr>
            <w:tcW w:w="437" w:type="dxa"/>
          </w:tcPr>
          <w:p w:rsidR="00EC46BF" w:rsidRPr="00EC46BF" w:rsidRDefault="00EC46BF">
            <w:pPr>
              <w:rPr>
                <w:b/>
              </w:rPr>
            </w:pPr>
          </w:p>
        </w:tc>
      </w:tr>
      <w:tr w:rsidR="00EC46BF" w:rsidTr="00EC46BF">
        <w:trPr>
          <w:trHeight w:val="261"/>
        </w:trPr>
        <w:tc>
          <w:tcPr>
            <w:tcW w:w="1394" w:type="dxa"/>
            <w:vMerge/>
          </w:tcPr>
          <w:p w:rsidR="00EC46BF" w:rsidRDefault="00EC46BF"/>
        </w:tc>
        <w:tc>
          <w:tcPr>
            <w:tcW w:w="7457" w:type="dxa"/>
          </w:tcPr>
          <w:p w:rsidR="00EC46BF" w:rsidRPr="00EC46BF" w:rsidRDefault="00EC46BF" w:rsidP="00EC46BF">
            <w:r w:rsidRPr="00F91F22">
              <w:t>Eventuelle Änderungen der Arbeitszeit sind dem betreuenden Lehrer mitgeteilt.</w:t>
            </w:r>
          </w:p>
        </w:tc>
        <w:tc>
          <w:tcPr>
            <w:tcW w:w="437" w:type="dxa"/>
          </w:tcPr>
          <w:p w:rsidR="00EC46BF" w:rsidRPr="00EC46BF" w:rsidRDefault="00EC46BF">
            <w:pPr>
              <w:rPr>
                <w:b/>
              </w:rPr>
            </w:pPr>
          </w:p>
        </w:tc>
      </w:tr>
      <w:tr w:rsidR="00EC46BF" w:rsidTr="00EC46BF">
        <w:trPr>
          <w:trHeight w:val="1094"/>
        </w:trPr>
        <w:tc>
          <w:tcPr>
            <w:tcW w:w="1394" w:type="dxa"/>
            <w:vMerge/>
          </w:tcPr>
          <w:p w:rsidR="00EC46BF" w:rsidRDefault="00EC46BF"/>
        </w:tc>
        <w:tc>
          <w:tcPr>
            <w:tcW w:w="7457" w:type="dxa"/>
          </w:tcPr>
          <w:p w:rsidR="00EC46BF" w:rsidRDefault="00EC46BF" w:rsidP="00EC46BF">
            <w:r w:rsidRPr="00F91F22">
              <w:t>Eventuelle Änderungen der Telefonnummer des betrieblichen Betreuers, insbesondere Handynummer bei Handwerkern, sind dem</w:t>
            </w:r>
            <w:r>
              <w:t xml:space="preserve"> betreuenden Lehrer mitgeteilt.</w:t>
            </w:r>
          </w:p>
          <w:p w:rsidR="00EC46BF" w:rsidRPr="00F91F22" w:rsidRDefault="00EC46BF" w:rsidP="00EC46BF"/>
        </w:tc>
        <w:tc>
          <w:tcPr>
            <w:tcW w:w="437" w:type="dxa"/>
          </w:tcPr>
          <w:p w:rsidR="00EC46BF" w:rsidRPr="00EC46BF" w:rsidRDefault="00EC46BF">
            <w:pPr>
              <w:rPr>
                <w:b/>
              </w:rPr>
            </w:pPr>
          </w:p>
        </w:tc>
      </w:tr>
      <w:tr w:rsidR="002D10CD" w:rsidTr="002D10CD">
        <w:trPr>
          <w:trHeight w:val="501"/>
        </w:trPr>
        <w:tc>
          <w:tcPr>
            <w:tcW w:w="1394" w:type="dxa"/>
            <w:vMerge w:val="restart"/>
          </w:tcPr>
          <w:p w:rsidR="002D10CD" w:rsidRDefault="002D10CD">
            <w:r>
              <w:t>3.-5. Tag</w:t>
            </w:r>
          </w:p>
        </w:tc>
        <w:tc>
          <w:tcPr>
            <w:tcW w:w="7457" w:type="dxa"/>
          </w:tcPr>
          <w:p w:rsidR="002D10CD" w:rsidRDefault="002D10CD" w:rsidP="002D10CD">
            <w:r w:rsidRPr="002D10CD">
              <w:rPr>
                <w:b/>
              </w:rPr>
              <w:t>Thema "</w:t>
            </w:r>
            <w:proofErr w:type="spellStart"/>
            <w:r w:rsidRPr="002D10CD">
              <w:rPr>
                <w:b/>
              </w:rPr>
              <w:t>Berufskundlicher</w:t>
            </w:r>
            <w:proofErr w:type="spellEnd"/>
            <w:r w:rsidRPr="002D10CD">
              <w:rPr>
                <w:b/>
              </w:rPr>
              <w:t xml:space="preserve"> Aufsatz" festlegen und absprechen. Gliederung dazu dem Betreuer vorlegen.</w:t>
            </w:r>
            <w:r>
              <w:t xml:space="preserve"> Bebilderung klären. </w:t>
            </w:r>
          </w:p>
          <w:p w:rsidR="002D10CD" w:rsidRDefault="002D10CD" w:rsidP="002D10CD"/>
        </w:tc>
        <w:tc>
          <w:tcPr>
            <w:tcW w:w="437" w:type="dxa"/>
          </w:tcPr>
          <w:p w:rsidR="002D10CD" w:rsidRDefault="002D10CD"/>
        </w:tc>
      </w:tr>
      <w:tr w:rsidR="002D10CD" w:rsidTr="00EC46BF">
        <w:trPr>
          <w:trHeight w:val="311"/>
        </w:trPr>
        <w:tc>
          <w:tcPr>
            <w:tcW w:w="1394" w:type="dxa"/>
            <w:vMerge/>
          </w:tcPr>
          <w:p w:rsidR="002D10CD" w:rsidRDefault="002D10CD"/>
        </w:tc>
        <w:tc>
          <w:tcPr>
            <w:tcW w:w="7457" w:type="dxa"/>
          </w:tcPr>
          <w:p w:rsidR="002D10CD" w:rsidRPr="002D10CD" w:rsidRDefault="002D10CD" w:rsidP="002D10CD">
            <w:pPr>
              <w:rPr>
                <w:b/>
              </w:rPr>
            </w:pPr>
            <w:r w:rsidRPr="002D10CD">
              <w:rPr>
                <w:b/>
              </w:rPr>
              <w:t>Termin für Fragebögen im Heft mit Betreuer ausmachen.</w:t>
            </w:r>
          </w:p>
        </w:tc>
        <w:tc>
          <w:tcPr>
            <w:tcW w:w="437" w:type="dxa"/>
          </w:tcPr>
          <w:p w:rsidR="002D10CD" w:rsidRDefault="002D10CD"/>
        </w:tc>
      </w:tr>
      <w:tr w:rsidR="00EC46BF" w:rsidTr="00EC46BF">
        <w:tc>
          <w:tcPr>
            <w:tcW w:w="1394" w:type="dxa"/>
          </w:tcPr>
          <w:p w:rsidR="00EC46BF" w:rsidRDefault="00EC46BF">
            <w:r>
              <w:t>10. Tag (MI)</w:t>
            </w:r>
          </w:p>
        </w:tc>
        <w:tc>
          <w:tcPr>
            <w:tcW w:w="7457" w:type="dxa"/>
          </w:tcPr>
          <w:p w:rsidR="00EC46BF" w:rsidRDefault="00EC46BF">
            <w:pPr>
              <w:rPr>
                <w:b/>
              </w:rPr>
            </w:pPr>
            <w:r w:rsidRPr="002D10CD">
              <w:rPr>
                <w:b/>
              </w:rPr>
              <w:t>"</w:t>
            </w:r>
            <w:proofErr w:type="spellStart"/>
            <w:r w:rsidRPr="002D10CD">
              <w:rPr>
                <w:b/>
              </w:rPr>
              <w:t>Berufskundlicher</w:t>
            </w:r>
            <w:proofErr w:type="spellEnd"/>
            <w:r w:rsidRPr="002D10CD">
              <w:rPr>
                <w:b/>
              </w:rPr>
              <w:t xml:space="preserve"> Aufsatz"</w:t>
            </w:r>
            <w:r w:rsidRPr="002D10CD">
              <w:rPr>
                <w:b/>
              </w:rPr>
              <w:t xml:space="preserve"> ist fertig geschrieben und dem Betreuer vorgeleg</w:t>
            </w:r>
            <w:r w:rsidR="002D10CD" w:rsidRPr="002D10CD">
              <w:rPr>
                <w:b/>
              </w:rPr>
              <w:t>t</w:t>
            </w:r>
            <w:r w:rsidRPr="002D10CD">
              <w:rPr>
                <w:b/>
              </w:rPr>
              <w:t>.</w:t>
            </w:r>
          </w:p>
          <w:p w:rsidR="002D10CD" w:rsidRPr="002D10CD" w:rsidRDefault="002D10CD">
            <w:pPr>
              <w:rPr>
                <w:b/>
              </w:rPr>
            </w:pPr>
          </w:p>
        </w:tc>
        <w:tc>
          <w:tcPr>
            <w:tcW w:w="437" w:type="dxa"/>
          </w:tcPr>
          <w:p w:rsidR="00EC46BF" w:rsidRDefault="00EC46BF"/>
        </w:tc>
      </w:tr>
      <w:tr w:rsidR="00EC46BF" w:rsidTr="00EC46BF">
        <w:tc>
          <w:tcPr>
            <w:tcW w:w="1394" w:type="dxa"/>
          </w:tcPr>
          <w:p w:rsidR="00EC46BF" w:rsidRDefault="00EC46BF">
            <w:r>
              <w:t xml:space="preserve">11. Tag </w:t>
            </w:r>
          </w:p>
        </w:tc>
        <w:tc>
          <w:tcPr>
            <w:tcW w:w="7457" w:type="dxa"/>
          </w:tcPr>
          <w:p w:rsidR="00EC46BF" w:rsidRDefault="00EC46BF">
            <w:r>
              <w:t>"</w:t>
            </w:r>
            <w:proofErr w:type="spellStart"/>
            <w:r>
              <w:t>Berufskundlicher</w:t>
            </w:r>
            <w:proofErr w:type="spellEnd"/>
            <w:r>
              <w:t xml:space="preserve"> Aufsatz"</w:t>
            </w:r>
            <w:r>
              <w:t xml:space="preserve"> Korrekturen, Ergänzungen</w:t>
            </w:r>
          </w:p>
          <w:p w:rsidR="002D10CD" w:rsidRDefault="002D10CD"/>
        </w:tc>
        <w:tc>
          <w:tcPr>
            <w:tcW w:w="437" w:type="dxa"/>
          </w:tcPr>
          <w:p w:rsidR="00EC46BF" w:rsidRDefault="00EC46BF"/>
        </w:tc>
      </w:tr>
      <w:tr w:rsidR="00EC46BF" w:rsidTr="00EC46BF">
        <w:tc>
          <w:tcPr>
            <w:tcW w:w="1394" w:type="dxa"/>
          </w:tcPr>
          <w:p w:rsidR="00EC46BF" w:rsidRDefault="00EC46BF">
            <w:r>
              <w:t>12.-13. Tag (FR, SA)</w:t>
            </w:r>
          </w:p>
        </w:tc>
        <w:tc>
          <w:tcPr>
            <w:tcW w:w="7457" w:type="dxa"/>
          </w:tcPr>
          <w:p w:rsidR="00EC46BF" w:rsidRDefault="00EC46BF">
            <w:r>
              <w:t>Bedanken. Eventuell Nachfrage wegen Lehrstelle.</w:t>
            </w:r>
          </w:p>
          <w:p w:rsidR="00EC46BF" w:rsidRDefault="00EC46BF">
            <w:r>
              <w:t>Der letzte Tag ist kein Heftausfülltag!</w:t>
            </w:r>
          </w:p>
          <w:p w:rsidR="002D10CD" w:rsidRDefault="002D10CD">
            <w:bookmarkStart w:id="0" w:name="_GoBack"/>
            <w:bookmarkEnd w:id="0"/>
          </w:p>
        </w:tc>
        <w:tc>
          <w:tcPr>
            <w:tcW w:w="437" w:type="dxa"/>
          </w:tcPr>
          <w:p w:rsidR="00EC46BF" w:rsidRDefault="00EC46BF"/>
        </w:tc>
      </w:tr>
      <w:tr w:rsidR="002D10CD" w:rsidTr="002D10CD">
        <w:trPr>
          <w:trHeight w:val="289"/>
        </w:trPr>
        <w:tc>
          <w:tcPr>
            <w:tcW w:w="1394" w:type="dxa"/>
            <w:vMerge w:val="restart"/>
          </w:tcPr>
          <w:p w:rsidR="002D10CD" w:rsidRDefault="002D10CD" w:rsidP="00EC46BF">
            <w:r>
              <w:t>Erste Woche nach dem Praktikum, BWK-Stunde</w:t>
            </w:r>
          </w:p>
        </w:tc>
        <w:tc>
          <w:tcPr>
            <w:tcW w:w="7457" w:type="dxa"/>
          </w:tcPr>
          <w:p w:rsidR="002D10CD" w:rsidRPr="002D10CD" w:rsidRDefault="002D10CD" w:rsidP="002D10CD">
            <w:pPr>
              <w:rPr>
                <w:b/>
              </w:rPr>
            </w:pPr>
            <w:r w:rsidRPr="002D10CD">
              <w:rPr>
                <w:b/>
              </w:rPr>
              <w:t xml:space="preserve">Abgabe des Praktikumsheftes mit </w:t>
            </w:r>
            <w:r w:rsidRPr="002D10CD">
              <w:rPr>
                <w:b/>
              </w:rPr>
              <w:t>"</w:t>
            </w:r>
            <w:proofErr w:type="spellStart"/>
            <w:r w:rsidRPr="002D10CD">
              <w:rPr>
                <w:b/>
              </w:rPr>
              <w:t>Berufskundlicher</w:t>
            </w:r>
            <w:proofErr w:type="spellEnd"/>
            <w:r w:rsidRPr="002D10CD">
              <w:rPr>
                <w:b/>
              </w:rPr>
              <w:t xml:space="preserve"> Aufsatz"</w:t>
            </w:r>
            <w:r w:rsidRPr="002D10CD">
              <w:rPr>
                <w:b/>
              </w:rPr>
              <w:t>.</w:t>
            </w:r>
          </w:p>
        </w:tc>
        <w:tc>
          <w:tcPr>
            <w:tcW w:w="437" w:type="dxa"/>
          </w:tcPr>
          <w:p w:rsidR="002D10CD" w:rsidRDefault="002D10CD"/>
        </w:tc>
      </w:tr>
      <w:tr w:rsidR="002D10CD" w:rsidTr="00EC46BF">
        <w:trPr>
          <w:trHeight w:val="911"/>
        </w:trPr>
        <w:tc>
          <w:tcPr>
            <w:tcW w:w="1394" w:type="dxa"/>
            <w:vMerge/>
          </w:tcPr>
          <w:p w:rsidR="002D10CD" w:rsidRDefault="002D10CD" w:rsidP="00EC46BF"/>
        </w:tc>
        <w:tc>
          <w:tcPr>
            <w:tcW w:w="7457" w:type="dxa"/>
          </w:tcPr>
          <w:p w:rsidR="002D10CD" w:rsidRDefault="002D10CD" w:rsidP="00EC46BF">
            <w:pPr>
              <w:rPr>
                <w:sz w:val="18"/>
                <w:szCs w:val="18"/>
              </w:rPr>
            </w:pPr>
            <w:r w:rsidRPr="0045212E">
              <w:rPr>
                <w:b/>
                <w:sz w:val="18"/>
                <w:szCs w:val="18"/>
              </w:rPr>
              <w:t>Bei</w:t>
            </w:r>
            <w:r w:rsidRPr="0045212E">
              <w:rPr>
                <w:sz w:val="18"/>
                <w:szCs w:val="18"/>
              </w:rPr>
              <w:t xml:space="preserve"> </w:t>
            </w:r>
            <w:r w:rsidRPr="0045212E">
              <w:rPr>
                <w:b/>
                <w:sz w:val="18"/>
                <w:szCs w:val="18"/>
              </w:rPr>
              <w:t>verspäteter Abgabe des Praktikumsheftes</w:t>
            </w:r>
            <w:r w:rsidRPr="0045212E">
              <w:rPr>
                <w:sz w:val="18"/>
                <w:szCs w:val="18"/>
              </w:rPr>
              <w:t xml:space="preserve"> um einen Tag verschlechtert sich die Note, </w:t>
            </w:r>
            <w:r>
              <w:rPr>
                <w:sz w:val="18"/>
                <w:szCs w:val="18"/>
              </w:rPr>
              <w:t>nach einer Woche</w:t>
            </w:r>
            <w:r w:rsidRPr="0045212E">
              <w:rPr>
                <w:sz w:val="18"/>
                <w:szCs w:val="18"/>
              </w:rPr>
              <w:t xml:space="preserve"> wird das Heft als „ungenügend“ (6) bewertet. Es gibt hierzu außer nachgewiesener Krankheit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per kostenpflicht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gem </w:t>
            </w:r>
            <w:proofErr w:type="gramEnd"/>
            <w:r>
              <w:rPr>
                <w:sz w:val="18"/>
                <w:szCs w:val="18"/>
              </w:rPr>
              <w:t xml:space="preserve"> Attest nach GOÄ, Ziffer 70</w:t>
            </w:r>
            <w:r w:rsidRPr="0045212E">
              <w:rPr>
                <w:sz w:val="18"/>
                <w:szCs w:val="18"/>
              </w:rPr>
              <w:t xml:space="preserve"> </w:t>
            </w:r>
            <w:r w:rsidRPr="0045212E">
              <w:rPr>
                <w:b/>
                <w:sz w:val="18"/>
                <w:szCs w:val="18"/>
              </w:rPr>
              <w:t>keine Ausnahme</w:t>
            </w:r>
            <w:r w:rsidRPr="0045212E">
              <w:rPr>
                <w:sz w:val="18"/>
                <w:szCs w:val="18"/>
              </w:rPr>
              <w:t>.</w:t>
            </w:r>
          </w:p>
          <w:p w:rsidR="002D10CD" w:rsidRDefault="002D10CD" w:rsidP="002D10CD"/>
        </w:tc>
        <w:tc>
          <w:tcPr>
            <w:tcW w:w="437" w:type="dxa"/>
          </w:tcPr>
          <w:p w:rsidR="002D10CD" w:rsidRDefault="002D10CD"/>
        </w:tc>
      </w:tr>
    </w:tbl>
    <w:p w:rsidR="00751DFD" w:rsidRDefault="00751DFD"/>
    <w:sectPr w:rsidR="00751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D49"/>
    <w:multiLevelType w:val="hybridMultilevel"/>
    <w:tmpl w:val="E94A5C90"/>
    <w:lvl w:ilvl="0" w:tplc="326A6D06">
      <w:start w:val="1"/>
      <w:numFmt w:val="decimal"/>
      <w:lvlText w:val="%1.)"/>
      <w:lvlJc w:val="left"/>
      <w:pPr>
        <w:ind w:left="786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5E200F"/>
    <w:multiLevelType w:val="hybridMultilevel"/>
    <w:tmpl w:val="16E0DAD0"/>
    <w:lvl w:ilvl="0" w:tplc="E0AA89C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76884"/>
    <w:multiLevelType w:val="hybridMultilevel"/>
    <w:tmpl w:val="C2326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FD"/>
    <w:rsid w:val="0017677E"/>
    <w:rsid w:val="002D10CD"/>
    <w:rsid w:val="004B25E5"/>
    <w:rsid w:val="00714813"/>
    <w:rsid w:val="00751DFD"/>
    <w:rsid w:val="00E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Lenhart</dc:creator>
  <cp:lastModifiedBy>Hans-Jürgen Lenhart</cp:lastModifiedBy>
  <cp:revision>1</cp:revision>
  <dcterms:created xsi:type="dcterms:W3CDTF">2019-03-06T22:46:00Z</dcterms:created>
  <dcterms:modified xsi:type="dcterms:W3CDTF">2019-03-06T23:09:00Z</dcterms:modified>
</cp:coreProperties>
</file>